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41179" w14:textId="4CAA8F80" w:rsidR="00577E8F" w:rsidRDefault="00B16519">
      <w:pPr>
        <w:rPr>
          <w:b/>
          <w:bCs/>
        </w:rPr>
      </w:pPr>
      <w:r>
        <w:rPr>
          <w:rFonts w:hint="eastAsia"/>
          <w:b/>
          <w:bCs/>
        </w:rPr>
        <w:t>第５回中央委員会総会・参議院選挙必勝全国決起集会への幹部会報告（骨子）</w:t>
      </w:r>
    </w:p>
    <w:p w14:paraId="464FEE27" w14:textId="43BA16A4" w:rsidR="00B16519" w:rsidRDefault="00B16519">
      <w:pPr>
        <w:rPr>
          <w:b/>
          <w:bCs/>
        </w:rPr>
      </w:pPr>
      <w:r>
        <w:rPr>
          <w:rFonts w:hint="eastAsia"/>
          <w:b/>
          <w:bCs/>
        </w:rPr>
        <w:t xml:space="preserve">　　　　　　　　　　　　　　　　　　　　　　　　　　　幹部会委員長　　志位　和夫</w:t>
      </w:r>
    </w:p>
    <w:p w14:paraId="550360B4" w14:textId="7DA1AC08" w:rsidR="00B16519" w:rsidRDefault="00B16519">
      <w:pPr>
        <w:rPr>
          <w:b/>
          <w:bCs/>
        </w:rPr>
      </w:pPr>
    </w:p>
    <w:p w14:paraId="3E51BC85" w14:textId="02D0A8C5" w:rsidR="00B16519" w:rsidRPr="00B16519" w:rsidRDefault="00B16519">
      <w:pPr>
        <w:rPr>
          <w:b/>
          <w:bCs/>
          <w:bdr w:val="single" w:sz="4" w:space="0" w:color="auto"/>
        </w:rPr>
      </w:pPr>
      <w:r w:rsidRPr="00B16519">
        <w:rPr>
          <w:rFonts w:hint="eastAsia"/>
          <w:b/>
          <w:bCs/>
          <w:bdr w:val="single" w:sz="4" w:space="0" w:color="auto"/>
        </w:rPr>
        <w:t>一、５中総・全国決起集会の目的と、参議院選挙の大目標</w:t>
      </w:r>
    </w:p>
    <w:p w14:paraId="19E7464A" w14:textId="58804B9E" w:rsidR="00B16519" w:rsidRDefault="00B16519">
      <w:pPr>
        <w:rPr>
          <w:b/>
          <w:bCs/>
        </w:rPr>
      </w:pPr>
    </w:p>
    <w:p w14:paraId="4CE1C8DC" w14:textId="54493E25" w:rsidR="00B16519" w:rsidRPr="00B16519" w:rsidRDefault="00B16519">
      <w:pPr>
        <w:rPr>
          <w:b/>
          <w:bCs/>
          <w:bdr w:val="single" w:sz="4" w:space="0" w:color="auto"/>
        </w:rPr>
      </w:pPr>
      <w:r w:rsidRPr="00B16519">
        <w:rPr>
          <w:rFonts w:hint="eastAsia"/>
          <w:b/>
          <w:bCs/>
          <w:bdr w:val="single" w:sz="4" w:space="0" w:color="auto"/>
        </w:rPr>
        <w:t>二、日本共産党の躍進は、これまでのどの選挙にもない切実で緊急な意義をもつ</w:t>
      </w:r>
    </w:p>
    <w:p w14:paraId="406B4E32" w14:textId="77777777" w:rsidR="00B16519" w:rsidRDefault="00B16519" w:rsidP="00B16519">
      <w:pPr>
        <w:rPr>
          <w:b/>
          <w:bCs/>
        </w:rPr>
      </w:pPr>
    </w:p>
    <w:p w14:paraId="2DB5BEB6" w14:textId="07516BCF" w:rsidR="00B16519" w:rsidRPr="00DB50DD" w:rsidRDefault="00B16519" w:rsidP="00B16519">
      <w:pPr>
        <w:rPr>
          <w:b/>
          <w:bCs/>
          <w:u w:val="single"/>
        </w:rPr>
      </w:pPr>
      <w:r w:rsidRPr="00DB50DD">
        <w:rPr>
          <w:rFonts w:hint="eastAsia"/>
          <w:b/>
          <w:bCs/>
          <w:u w:val="single"/>
        </w:rPr>
        <w:t>平和がかかった選挙――「力対力」でなく、「外交による平和」を</w:t>
      </w:r>
    </w:p>
    <w:p w14:paraId="3BB48CAC" w14:textId="68993856" w:rsidR="00B16519" w:rsidRDefault="00B16519" w:rsidP="00B16519">
      <w:pPr>
        <w:rPr>
          <w:b/>
          <w:bCs/>
        </w:rPr>
      </w:pPr>
      <w:r>
        <w:rPr>
          <w:rFonts w:hint="eastAsia"/>
          <w:b/>
          <w:bCs/>
        </w:rPr>
        <w:t xml:space="preserve">　・「力対力」は戦争への道――「専守防衛」の放棄、大軍拡が暮らしをおしつぶす</w:t>
      </w:r>
    </w:p>
    <w:p w14:paraId="266B85D5" w14:textId="741A7FC7" w:rsidR="00181F6C" w:rsidRDefault="00630058" w:rsidP="00B16519">
      <w:pPr>
        <w:rPr>
          <w:b/>
          <w:bCs/>
        </w:rPr>
      </w:pPr>
      <w:r>
        <w:rPr>
          <w:rFonts w:hint="eastAsia"/>
          <w:b/>
          <w:bCs/>
        </w:rPr>
        <w:t xml:space="preserve">　</w:t>
      </w:r>
      <w:r w:rsidR="00181F6C">
        <w:rPr>
          <w:rFonts w:hint="eastAsia"/>
          <w:b/>
          <w:bCs/>
        </w:rPr>
        <w:t>・震源地は日米軍事同盟――日本共産党躍進は逆流から日本を救う最大の力</w:t>
      </w:r>
    </w:p>
    <w:p w14:paraId="59131F1F" w14:textId="5338002C" w:rsidR="00630058" w:rsidRDefault="00630058" w:rsidP="00181F6C">
      <w:pPr>
        <w:ind w:firstLineChars="100" w:firstLine="206"/>
        <w:rPr>
          <w:b/>
          <w:bCs/>
        </w:rPr>
      </w:pPr>
      <w:r>
        <w:rPr>
          <w:rFonts w:hint="eastAsia"/>
          <w:b/>
          <w:bCs/>
        </w:rPr>
        <w:t>・日本共産党の「外交ビジョン」――地域のすべての国を包み込む包摂的な平和の枠組み</w:t>
      </w:r>
    </w:p>
    <w:p w14:paraId="292A125D" w14:textId="5CB21CF4" w:rsidR="00630058" w:rsidRDefault="00630058" w:rsidP="00B16519">
      <w:pPr>
        <w:rPr>
          <w:b/>
          <w:bCs/>
        </w:rPr>
      </w:pPr>
      <w:r>
        <w:rPr>
          <w:rFonts w:hint="eastAsia"/>
          <w:b/>
          <w:bCs/>
        </w:rPr>
        <w:t xml:space="preserve">　・ヨーロッパの教訓――「力対力」で平和はつくれない、包摂的な平和の枠組みこそ</w:t>
      </w:r>
    </w:p>
    <w:p w14:paraId="380DA2EB" w14:textId="52E31D78" w:rsidR="00630058" w:rsidRDefault="00630058" w:rsidP="00B16519">
      <w:pPr>
        <w:rPr>
          <w:b/>
          <w:bCs/>
        </w:rPr>
      </w:pPr>
      <w:r>
        <w:rPr>
          <w:rFonts w:hint="eastAsia"/>
          <w:b/>
          <w:bCs/>
        </w:rPr>
        <w:t xml:space="preserve">　・国内外から日本共産党の立場と共鳴しあう発言が広がっている</w:t>
      </w:r>
    </w:p>
    <w:p w14:paraId="6DEE671F" w14:textId="3E9AF9AE" w:rsidR="000073CD" w:rsidRDefault="000073CD" w:rsidP="00B16519">
      <w:pPr>
        <w:rPr>
          <w:b/>
          <w:bCs/>
        </w:rPr>
      </w:pPr>
      <w:r>
        <w:rPr>
          <w:rFonts w:hint="eastAsia"/>
          <w:b/>
          <w:bCs/>
        </w:rPr>
        <w:t xml:space="preserve">　・平和の党・日本共産党の躍進に日本の前途はかかっている</w:t>
      </w:r>
    </w:p>
    <w:p w14:paraId="2FB2FF90" w14:textId="1B8F0D95" w:rsidR="00630058" w:rsidRPr="00DB50DD" w:rsidRDefault="00630058" w:rsidP="00B16519">
      <w:pPr>
        <w:rPr>
          <w:b/>
          <w:bCs/>
          <w:u w:val="single"/>
        </w:rPr>
      </w:pPr>
      <w:r w:rsidRPr="00DB50DD">
        <w:rPr>
          <w:rFonts w:hint="eastAsia"/>
          <w:b/>
          <w:bCs/>
          <w:u w:val="single"/>
        </w:rPr>
        <w:t>暮らしがかかった選挙――新自由主義を転換して「やさしく強い経済」を</w:t>
      </w:r>
    </w:p>
    <w:p w14:paraId="4CCA41B9" w14:textId="47BCA50B" w:rsidR="00B16519" w:rsidRDefault="00630058">
      <w:pPr>
        <w:rPr>
          <w:b/>
          <w:bCs/>
        </w:rPr>
      </w:pPr>
      <w:r>
        <w:rPr>
          <w:rFonts w:hint="eastAsia"/>
          <w:b/>
          <w:bCs/>
        </w:rPr>
        <w:t xml:space="preserve">　・物価高騰のもと、新自由主義の矛盾が噴き出し、その転換はいよいよ待ったなしに</w:t>
      </w:r>
    </w:p>
    <w:p w14:paraId="2B146F0A" w14:textId="21DCDFBD" w:rsidR="00630058" w:rsidRDefault="00630058">
      <w:pPr>
        <w:rPr>
          <w:b/>
          <w:bCs/>
        </w:rPr>
      </w:pPr>
      <w:r>
        <w:rPr>
          <w:rFonts w:hint="eastAsia"/>
          <w:b/>
          <w:bCs/>
        </w:rPr>
        <w:t xml:space="preserve">　・「やさしく強い経済」</w:t>
      </w:r>
      <w:r w:rsidR="000073CD">
        <w:rPr>
          <w:rFonts w:hint="eastAsia"/>
          <w:b/>
          <w:bCs/>
        </w:rPr>
        <w:t>の意義</w:t>
      </w:r>
      <w:r>
        <w:rPr>
          <w:rFonts w:hint="eastAsia"/>
          <w:b/>
          <w:bCs/>
        </w:rPr>
        <w:t>――物価高騰から暮らし</w:t>
      </w:r>
      <w:r w:rsidR="000073CD">
        <w:rPr>
          <w:rFonts w:hint="eastAsia"/>
          <w:b/>
          <w:bCs/>
        </w:rPr>
        <w:t>まもり</w:t>
      </w:r>
      <w:r>
        <w:rPr>
          <w:rFonts w:hint="eastAsia"/>
          <w:b/>
          <w:bCs/>
        </w:rPr>
        <w:t>、「強い」経済つくる</w:t>
      </w:r>
    </w:p>
    <w:p w14:paraId="31801760" w14:textId="4D0B6E4D" w:rsidR="000073CD" w:rsidRDefault="000073CD">
      <w:pPr>
        <w:rPr>
          <w:b/>
          <w:bCs/>
        </w:rPr>
      </w:pPr>
      <w:r>
        <w:rPr>
          <w:rFonts w:hint="eastAsia"/>
          <w:b/>
          <w:bCs/>
        </w:rPr>
        <w:t xml:space="preserve">　　　消費税５％への減税とインボイスの中止</w:t>
      </w:r>
    </w:p>
    <w:p w14:paraId="4A93516B" w14:textId="7F0AA493" w:rsidR="000073CD" w:rsidRDefault="000073CD">
      <w:pPr>
        <w:rPr>
          <w:b/>
          <w:bCs/>
        </w:rPr>
      </w:pPr>
      <w:r>
        <w:rPr>
          <w:rFonts w:hint="eastAsia"/>
          <w:b/>
          <w:bCs/>
        </w:rPr>
        <w:t xml:space="preserve">　　　政治の責任で「賃金が上がる国」にする</w:t>
      </w:r>
    </w:p>
    <w:p w14:paraId="56588DAB" w14:textId="25091918" w:rsidR="000073CD" w:rsidRDefault="000073CD">
      <w:pPr>
        <w:rPr>
          <w:b/>
          <w:bCs/>
        </w:rPr>
      </w:pPr>
      <w:r>
        <w:rPr>
          <w:rFonts w:hint="eastAsia"/>
          <w:b/>
          <w:bCs/>
        </w:rPr>
        <w:t xml:space="preserve">　　　社会保障と教育の予算を経済力にふさわしく充実させる</w:t>
      </w:r>
    </w:p>
    <w:p w14:paraId="69147114" w14:textId="6E0B657A" w:rsidR="000073CD" w:rsidRDefault="000073CD">
      <w:pPr>
        <w:rPr>
          <w:b/>
          <w:bCs/>
        </w:rPr>
      </w:pPr>
      <w:r>
        <w:rPr>
          <w:rFonts w:hint="eastAsia"/>
          <w:b/>
          <w:bCs/>
        </w:rPr>
        <w:t xml:space="preserve">　　　気候危機打開の本気のとりくみを行う</w:t>
      </w:r>
    </w:p>
    <w:p w14:paraId="07F6531F" w14:textId="577E6285" w:rsidR="000073CD" w:rsidRPr="000073CD" w:rsidRDefault="000073CD">
      <w:pPr>
        <w:rPr>
          <w:b/>
          <w:bCs/>
        </w:rPr>
      </w:pPr>
      <w:r>
        <w:rPr>
          <w:rFonts w:hint="eastAsia"/>
          <w:b/>
          <w:bCs/>
        </w:rPr>
        <w:t xml:space="preserve">　　　ジェンダー平等の視点を貫く</w:t>
      </w:r>
    </w:p>
    <w:p w14:paraId="570FAA32" w14:textId="2E1D805D" w:rsidR="00630058" w:rsidRDefault="00630058">
      <w:pPr>
        <w:rPr>
          <w:b/>
          <w:bCs/>
        </w:rPr>
      </w:pPr>
      <w:r>
        <w:rPr>
          <w:rFonts w:hint="eastAsia"/>
          <w:b/>
          <w:bCs/>
        </w:rPr>
        <w:t xml:space="preserve">　・財界中心の政治の歪みに正面からメスを入れる日本共産党の躍進を</w:t>
      </w:r>
    </w:p>
    <w:p w14:paraId="7D67869A" w14:textId="44BC54EA" w:rsidR="00630058" w:rsidRPr="00DB50DD" w:rsidRDefault="00630058">
      <w:pPr>
        <w:rPr>
          <w:b/>
          <w:bCs/>
          <w:u w:val="single"/>
        </w:rPr>
      </w:pPr>
      <w:r w:rsidRPr="00DB50DD">
        <w:rPr>
          <w:rFonts w:hint="eastAsia"/>
          <w:b/>
          <w:bCs/>
          <w:u w:val="single"/>
        </w:rPr>
        <w:t>市民と野党の共闘の前途を開く</w:t>
      </w:r>
      <w:r w:rsidR="00DD78E6" w:rsidRPr="00DB50DD">
        <w:rPr>
          <w:rFonts w:hint="eastAsia"/>
          <w:b/>
          <w:bCs/>
          <w:u w:val="single"/>
        </w:rPr>
        <w:t>うえでも決定的な意義</w:t>
      </w:r>
    </w:p>
    <w:p w14:paraId="2E6EAAC9" w14:textId="3AD80C7F" w:rsidR="00DD78E6" w:rsidRDefault="00DD78E6">
      <w:pPr>
        <w:rPr>
          <w:b/>
          <w:bCs/>
        </w:rPr>
      </w:pPr>
      <w:r>
        <w:rPr>
          <w:rFonts w:hint="eastAsia"/>
          <w:b/>
          <w:bCs/>
        </w:rPr>
        <w:t xml:space="preserve">　・野党共闘の到達点――次につながる成果をおさめるよう全力をあげる</w:t>
      </w:r>
    </w:p>
    <w:p w14:paraId="0D64330A" w14:textId="5F095352" w:rsidR="00DD78E6" w:rsidRDefault="00DD78E6">
      <w:pPr>
        <w:rPr>
          <w:b/>
          <w:bCs/>
        </w:rPr>
      </w:pPr>
      <w:r>
        <w:rPr>
          <w:rFonts w:hint="eastAsia"/>
          <w:b/>
          <w:bCs/>
        </w:rPr>
        <w:t xml:space="preserve">　・共闘の最大の推進力――日本共産党躍進に最優先で力を注ぎ、必ず実現を</w:t>
      </w:r>
    </w:p>
    <w:p w14:paraId="03CE5EA3" w14:textId="1F1151A2" w:rsidR="00DD78E6" w:rsidRDefault="00DD78E6">
      <w:pPr>
        <w:rPr>
          <w:b/>
          <w:bCs/>
        </w:rPr>
      </w:pPr>
    </w:p>
    <w:p w14:paraId="76757317" w14:textId="135BD5BE" w:rsidR="00DD78E6" w:rsidRPr="00DB50DD" w:rsidRDefault="00DD78E6">
      <w:pPr>
        <w:rPr>
          <w:b/>
          <w:bCs/>
          <w:bdr w:val="single" w:sz="4" w:space="0" w:color="auto"/>
        </w:rPr>
      </w:pPr>
      <w:r w:rsidRPr="00DB50DD">
        <w:rPr>
          <w:rFonts w:hint="eastAsia"/>
          <w:b/>
          <w:bCs/>
          <w:bdr w:val="single" w:sz="4" w:space="0" w:color="auto"/>
        </w:rPr>
        <w:t>三、今度こそ公示日までに党躍進のうねりを――「参院選必勝大作戦」をよびかける</w:t>
      </w:r>
    </w:p>
    <w:p w14:paraId="5E1FDA84" w14:textId="77777777" w:rsidR="00DD78E6" w:rsidRDefault="00DD78E6" w:rsidP="00DD78E6">
      <w:pPr>
        <w:rPr>
          <w:b/>
          <w:bCs/>
        </w:rPr>
      </w:pPr>
    </w:p>
    <w:p w14:paraId="5E801BD6" w14:textId="0FE2F1D8" w:rsidR="00DD78E6" w:rsidRPr="00DB50DD" w:rsidRDefault="00DD78E6" w:rsidP="00DD78E6">
      <w:pPr>
        <w:rPr>
          <w:b/>
          <w:bCs/>
          <w:u w:val="single"/>
        </w:rPr>
      </w:pPr>
      <w:r w:rsidRPr="00DB50DD">
        <w:rPr>
          <w:rFonts w:hint="eastAsia"/>
          <w:b/>
          <w:bCs/>
          <w:u w:val="single"/>
        </w:rPr>
        <w:t>たたかいの到達点――頑張りいかんで勝機をつかめるところまで押し返してきた</w:t>
      </w:r>
    </w:p>
    <w:p w14:paraId="4D41736C" w14:textId="55FA3BD1" w:rsidR="00630058" w:rsidRPr="00DB50DD" w:rsidRDefault="00DD78E6">
      <w:pPr>
        <w:rPr>
          <w:b/>
          <w:bCs/>
          <w:u w:val="single"/>
        </w:rPr>
      </w:pPr>
      <w:r w:rsidRPr="00DB50DD">
        <w:rPr>
          <w:rFonts w:hint="eastAsia"/>
          <w:b/>
          <w:bCs/>
          <w:u w:val="single"/>
        </w:rPr>
        <w:t>「参院選必勝大作戦」をよびかける――全党の力を一つに集めてやりぬこう</w:t>
      </w:r>
    </w:p>
    <w:p w14:paraId="08F3FED6" w14:textId="0425AF84" w:rsidR="00DD78E6" w:rsidRDefault="00DD78E6">
      <w:pPr>
        <w:rPr>
          <w:b/>
          <w:bCs/>
        </w:rPr>
      </w:pPr>
      <w:r>
        <w:rPr>
          <w:rFonts w:hint="eastAsia"/>
          <w:b/>
          <w:bCs/>
        </w:rPr>
        <w:t xml:space="preserve">　・「しんぶん赤旗」５・６月号外をはじめ、大量政治宣伝を日本列島のすみずみに</w:t>
      </w:r>
    </w:p>
    <w:p w14:paraId="34CB1F83" w14:textId="6C3A29C0" w:rsidR="00DD78E6" w:rsidRDefault="00DD78E6">
      <w:pPr>
        <w:rPr>
          <w:b/>
          <w:bCs/>
        </w:rPr>
      </w:pPr>
      <w:r>
        <w:rPr>
          <w:rFonts w:hint="eastAsia"/>
          <w:b/>
          <w:bCs/>
        </w:rPr>
        <w:t xml:space="preserve">　・「折り入って作戦」を徹底し、公示日までに１千万の対話、支持拡大を</w:t>
      </w:r>
    </w:p>
    <w:p w14:paraId="0E60A0C4" w14:textId="6A8F9ABB" w:rsidR="00DD78E6" w:rsidRDefault="00DD78E6">
      <w:pPr>
        <w:rPr>
          <w:b/>
          <w:bCs/>
        </w:rPr>
      </w:pPr>
      <w:r>
        <w:rPr>
          <w:rFonts w:hint="eastAsia"/>
          <w:b/>
          <w:bCs/>
        </w:rPr>
        <w:t xml:space="preserve">　・質的にも量的にも強い党をつくり、選挙に勝ち、党の未来を開こう</w:t>
      </w:r>
    </w:p>
    <w:p w14:paraId="185FC571" w14:textId="7948D71F" w:rsidR="00B16519" w:rsidRDefault="00DD78E6">
      <w:pPr>
        <w:rPr>
          <w:b/>
          <w:bCs/>
        </w:rPr>
      </w:pPr>
      <w:r>
        <w:rPr>
          <w:rFonts w:hint="eastAsia"/>
          <w:b/>
          <w:bCs/>
        </w:rPr>
        <w:t xml:space="preserve">　・党機関も、党支部・グループも、選挙本番の臨戦態勢をただちに</w:t>
      </w:r>
    </w:p>
    <w:p w14:paraId="7A71ABC8" w14:textId="75D80AAB" w:rsidR="00DB50DD" w:rsidRDefault="00DB50DD">
      <w:pPr>
        <w:rPr>
          <w:b/>
          <w:bCs/>
        </w:rPr>
      </w:pPr>
    </w:p>
    <w:p w14:paraId="7C1E3B6D" w14:textId="078588D5" w:rsidR="00DB50DD" w:rsidRPr="00DB50DD" w:rsidRDefault="00DB50DD">
      <w:pPr>
        <w:rPr>
          <w:b/>
          <w:bCs/>
          <w:bdr w:val="single" w:sz="4" w:space="0" w:color="auto"/>
        </w:rPr>
      </w:pPr>
      <w:r w:rsidRPr="00DB50DD">
        <w:rPr>
          <w:rFonts w:hint="eastAsia"/>
          <w:b/>
          <w:bCs/>
          <w:bdr w:val="single" w:sz="4" w:space="0" w:color="auto"/>
        </w:rPr>
        <w:t>四、自由と平和、まっすぐつらぬく――党創立１００周年の歴史的政治戦に勝利を</w:t>
      </w:r>
    </w:p>
    <w:sectPr w:rsidR="00DB50DD" w:rsidRPr="00DB50DD" w:rsidSect="000073CD">
      <w:pgSz w:w="16838" w:h="11906" w:orient="landscape" w:code="9"/>
      <w:pgMar w:top="1985" w:right="1134" w:bottom="1701" w:left="1134" w:header="851" w:footer="992" w:gutter="0"/>
      <w:cols w:space="425"/>
      <w:textDirection w:val="tbRl"/>
      <w:docGrid w:type="linesAndChars" w:linePitch="393"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EA269" w14:textId="77777777" w:rsidR="005C67C0" w:rsidRDefault="005C67C0" w:rsidP="00206B3F">
      <w:r>
        <w:separator/>
      </w:r>
    </w:p>
  </w:endnote>
  <w:endnote w:type="continuationSeparator" w:id="0">
    <w:p w14:paraId="7D69FF38" w14:textId="77777777" w:rsidR="005C67C0" w:rsidRDefault="005C67C0" w:rsidP="00206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64EAD" w14:textId="77777777" w:rsidR="005C67C0" w:rsidRDefault="005C67C0" w:rsidP="00206B3F">
      <w:r>
        <w:separator/>
      </w:r>
    </w:p>
  </w:footnote>
  <w:footnote w:type="continuationSeparator" w:id="0">
    <w:p w14:paraId="561F2057" w14:textId="77777777" w:rsidR="005C67C0" w:rsidRDefault="005C67C0" w:rsidP="00206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E71A4D"/>
    <w:multiLevelType w:val="hybridMultilevel"/>
    <w:tmpl w:val="8DCAF54E"/>
    <w:lvl w:ilvl="0" w:tplc="CED68AC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85D57D2"/>
    <w:multiLevelType w:val="hybridMultilevel"/>
    <w:tmpl w:val="4CF0EA92"/>
    <w:lvl w:ilvl="0" w:tplc="7C261A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1385426">
    <w:abstractNumId w:val="1"/>
  </w:num>
  <w:num w:numId="2" w16cid:durableId="2063017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05"/>
  <w:drawingGridVerticalSpacing w:val="39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519"/>
    <w:rsid w:val="000073CD"/>
    <w:rsid w:val="00181F6C"/>
    <w:rsid w:val="00206B3F"/>
    <w:rsid w:val="00577E8F"/>
    <w:rsid w:val="005C67C0"/>
    <w:rsid w:val="00630058"/>
    <w:rsid w:val="00856F99"/>
    <w:rsid w:val="00967071"/>
    <w:rsid w:val="00B16519"/>
    <w:rsid w:val="00C26582"/>
    <w:rsid w:val="00DB50DD"/>
    <w:rsid w:val="00DD7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7B55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6519"/>
    <w:pPr>
      <w:ind w:leftChars="400" w:left="840"/>
    </w:pPr>
  </w:style>
  <w:style w:type="paragraph" w:styleId="a4">
    <w:name w:val="header"/>
    <w:basedOn w:val="a"/>
    <w:link w:val="a5"/>
    <w:uiPriority w:val="99"/>
    <w:unhideWhenUsed/>
    <w:rsid w:val="00206B3F"/>
    <w:pPr>
      <w:tabs>
        <w:tab w:val="center" w:pos="4252"/>
        <w:tab w:val="right" w:pos="8504"/>
      </w:tabs>
      <w:snapToGrid w:val="0"/>
    </w:pPr>
  </w:style>
  <w:style w:type="character" w:customStyle="1" w:styleId="a5">
    <w:name w:val="ヘッダー (文字)"/>
    <w:basedOn w:val="a0"/>
    <w:link w:val="a4"/>
    <w:uiPriority w:val="99"/>
    <w:rsid w:val="00206B3F"/>
  </w:style>
  <w:style w:type="paragraph" w:styleId="a6">
    <w:name w:val="footer"/>
    <w:basedOn w:val="a"/>
    <w:link w:val="a7"/>
    <w:uiPriority w:val="99"/>
    <w:unhideWhenUsed/>
    <w:rsid w:val="00206B3F"/>
    <w:pPr>
      <w:tabs>
        <w:tab w:val="center" w:pos="4252"/>
        <w:tab w:val="right" w:pos="8504"/>
      </w:tabs>
      <w:snapToGrid w:val="0"/>
    </w:pPr>
  </w:style>
  <w:style w:type="character" w:customStyle="1" w:styleId="a7">
    <w:name w:val="フッター (文字)"/>
    <w:basedOn w:val="a0"/>
    <w:link w:val="a6"/>
    <w:uiPriority w:val="99"/>
    <w:rsid w:val="00206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881</Characters>
  <Application>Microsoft Office Word</Application>
  <DocSecurity>4</DocSecurity>
  <Lines>7</Lines>
  <Paragraphs>2</Paragraphs>
  <ScaleCrop>false</ScaleCrop>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2022-06-03T01:07:00Z</dcterms:created>
  <dcterms:modified xsi:type="dcterms:W3CDTF">2022-06-03T01:07:00Z</dcterms:modified>
</cp:coreProperties>
</file>